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7" w:rsidRDefault="00D93477" w:rsidP="00041877">
      <w:pPr>
        <w:pStyle w:val="Nagwek1"/>
        <w:numPr>
          <w:ilvl w:val="0"/>
          <w:numId w:val="1"/>
        </w:numPr>
        <w:tabs>
          <w:tab w:val="left" w:pos="5711"/>
        </w:tabs>
        <w:rPr>
          <w:b/>
        </w:rPr>
      </w:pPr>
      <w:r>
        <w:rPr>
          <w:b/>
        </w:rPr>
        <w:t xml:space="preserve"> </w:t>
      </w:r>
      <w:r w:rsidR="00AC3744">
        <w:rPr>
          <w:b/>
        </w:rPr>
        <w:t xml:space="preserve">    </w:t>
      </w:r>
      <w:r w:rsidR="00041877"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Nazwa jednostki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STRAŻ MIEJSKA</w:t>
            </w:r>
          </w:p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BIELSKO-BIAŁA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</w:t>
            </w:r>
            <w:r w:rsidRPr="00C25C53">
              <w:t>l.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1770F1">
        <w:trPr>
          <w:cantSplit/>
          <w:trHeight w:val="66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Specjalista</w:t>
            </w:r>
          </w:p>
        </w:tc>
      </w:tr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pStyle w:val="Nagwek2"/>
              <w:tabs>
                <w:tab w:val="left" w:pos="5711"/>
              </w:tabs>
            </w:pPr>
            <w:r>
              <w:t>Niezbędne – poz. e) pogrubiona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Dodatkowe – poz. f)</w:t>
            </w:r>
          </w:p>
        </w:tc>
      </w:tr>
    </w:tbl>
    <w:p w:rsidR="00041877" w:rsidRDefault="00041877" w:rsidP="00041877">
      <w:pPr>
        <w:tabs>
          <w:tab w:val="left" w:pos="5711"/>
        </w:tabs>
      </w:pPr>
    </w:p>
    <w:p w:rsidR="00041877" w:rsidRDefault="00041877" w:rsidP="00041877">
      <w:pPr>
        <w:pStyle w:val="Nagwek1"/>
        <w:tabs>
          <w:tab w:val="left" w:pos="5711"/>
        </w:tabs>
        <w:jc w:val="center"/>
        <w:rPr>
          <w:b/>
        </w:rPr>
      </w:pPr>
      <w:r>
        <w:rPr>
          <w:b/>
        </w:rPr>
        <w:t>Opis stanowiska pracy specjalista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stanowiska w strukturze SM</w:t>
            </w:r>
          </w:p>
        </w:tc>
        <w:tc>
          <w:tcPr>
            <w:tcW w:w="5387" w:type="dxa"/>
          </w:tcPr>
          <w:p w:rsidR="00041877" w:rsidRDefault="00D50DE5" w:rsidP="001770F1">
            <w:pPr>
              <w:tabs>
                <w:tab w:val="left" w:pos="5711"/>
              </w:tabs>
              <w:spacing w:line="360" w:lineRule="auto"/>
            </w:pPr>
            <w:r>
              <w:t>Zespół Dyżurnych i Obsługi Monitoringu W</w:t>
            </w:r>
            <w:r w:rsidR="00041877">
              <w:t>izyjnego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b)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Zależność służbowa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Komendant SM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Zastępca Komendanta SM</w:t>
            </w:r>
          </w:p>
          <w:p w:rsidR="008171FF" w:rsidRDefault="008171FF" w:rsidP="001770F1">
            <w:pPr>
              <w:tabs>
                <w:tab w:val="left" w:pos="5711"/>
              </w:tabs>
              <w:spacing w:line="360" w:lineRule="auto"/>
            </w:pPr>
            <w:r>
              <w:t>Kierownik Zespołu</w:t>
            </w:r>
          </w:p>
        </w:tc>
      </w:tr>
      <w:tr w:rsidR="00041877" w:rsidTr="001770F1">
        <w:trPr>
          <w:trHeight w:val="114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Uprawnienia: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 pracownika samorządowego w tym specjalisty zostały określone w art. 36 ustawy z dnia 28 listopada 2008 r o pracownikach samorządowych.</w:t>
            </w:r>
          </w:p>
        </w:tc>
      </w:tr>
      <w:tr w:rsidR="00041877" w:rsidTr="001770F1">
        <w:trPr>
          <w:trHeight w:val="140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Warunki pracy: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Wymiar etatu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Czas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 Pracy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Cały etat</w:t>
            </w:r>
          </w:p>
          <w:p w:rsidR="00041877" w:rsidRDefault="008171FF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System 2</w:t>
            </w:r>
            <w:r w:rsidR="00041877">
              <w:t xml:space="preserve"> –zmianowy</w:t>
            </w:r>
            <w:r>
              <w:t xml:space="preserve"> - 12-to godzinny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Praca w siedzibie Straży Miejskiej w Bielsku-Białej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prawa publiczne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zdolność do czynności prawnych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wykształcenie*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staż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karalność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Pr="002B4BFC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opinia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polskie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w pełni korzysta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pełna zdolność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średnie, wyższe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1877">
              <w:rPr>
                <w:b/>
              </w:rPr>
              <w:t xml:space="preserve"> lata przy wykształceniu wyższym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 karany/nie karana sądownie za umyślne przestępstwo ścigane z oskarżenia publicznego lub umyślne przestępstwo skarbowe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41877" w:rsidTr="001770F1">
        <w:trPr>
          <w:trHeight w:val="52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f)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dodatkowe: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360"/>
            </w:pPr>
          </w:p>
        </w:tc>
        <w:tc>
          <w:tcPr>
            <w:tcW w:w="5387" w:type="dxa"/>
          </w:tcPr>
          <w:p w:rsidR="00041877" w:rsidRPr="00090E9A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- znajomość kodeksu wykroczeń, kodeksu karnego, prawa o ruchu drogowym, praca w zespole,</w:t>
            </w:r>
          </w:p>
          <w:p w:rsidR="004D54AA" w:rsidRPr="00B665BC" w:rsidRDefault="00041877" w:rsidP="00B665BC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lastRenderedPageBreak/>
              <w:t>obsługa komputer</w:t>
            </w:r>
            <w:r w:rsidR="004D54AA">
              <w:t>a</w:t>
            </w:r>
            <w:r>
              <w:t>:</w:t>
            </w:r>
            <w:r w:rsidR="004D54AA">
              <w:t xml:space="preserve"> środowisko Windows, pakiet Office,</w:t>
            </w:r>
          </w:p>
          <w:p w:rsidR="004D54AA" w:rsidRPr="004D54AA" w:rsidRDefault="004D54AA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dobry wzrok,</w:t>
            </w:r>
          </w:p>
          <w:p w:rsidR="00B665BC" w:rsidRPr="00B665BC" w:rsidRDefault="004D54AA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odporność na stres, </w:t>
            </w:r>
            <w:r w:rsidR="00B665BC">
              <w:t>zdolność</w:t>
            </w:r>
            <w:r>
              <w:t xml:space="preserve"> koncentracji</w:t>
            </w:r>
            <w:r w:rsidR="00B665BC">
              <w:t xml:space="preserve">                       i podzielność uwagi, </w:t>
            </w:r>
          </w:p>
          <w:p w:rsidR="00B665BC" w:rsidRPr="00B665BC" w:rsidRDefault="00B665BC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komunikatywność, kreatywność, </w:t>
            </w:r>
          </w:p>
          <w:p w:rsidR="00041877" w:rsidRPr="00090E9A" w:rsidRDefault="00B665BC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odpowiedzialność, lojalność,  </w:t>
            </w:r>
            <w:r w:rsidR="004D54AA">
              <w:t xml:space="preserve"> </w:t>
            </w:r>
            <w:r w:rsidR="00041877">
              <w:t xml:space="preserve"> </w:t>
            </w:r>
          </w:p>
        </w:tc>
      </w:tr>
      <w:tr w:rsidR="00041877" w:rsidTr="001770F1">
        <w:trPr>
          <w:trHeight w:val="1268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Zakres obowiązków:</w:t>
            </w:r>
          </w:p>
        </w:tc>
        <w:tc>
          <w:tcPr>
            <w:tcW w:w="5387" w:type="dxa"/>
          </w:tcPr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 pomocą kamer monitoringu wizyjnego prowadzi obserwację i rejestruje zaistniałe zdarzenia w miejscach publicznych                 w przypadku gdy czynności te są niezbędne do wykonywania zadań Straży Miejskiej w celu: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utrwalenia dowodów popełnia przestępstwa lub wykroczenia,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przeciwdziałaniu przypadkom naruszenia spokoju i porządku w miejscach publicznych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Ochronny obiektów komunalnych               i urządzeń użyteczności publicznej </w:t>
            </w:r>
          </w:p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W sytuacji ujawnienia czynu mającego znamiona wykroczenia lub przestępstwa natychmiast informuję o powyższym dyżurnego SM celem skierowania w to miejsce funkcjonariuszy SM lub Policji w celu ujęcia  sprawców lub zabezpieczania miejsca  wykroczenia lub przestępstwa, katastrofy lub innego podobnego  zdarzenia albo miejsc zagrożonych takim zdarzeniem przed dostępem osób postronnych lub zniszczeniem śladów i dowodów do momentu przybycia właściwych służ, a także ustalenia, w miarę możliwości świadków zdarzenia.</w:t>
            </w:r>
          </w:p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 razie ujawnienia jakiekolwiek naruszenia przepisów prawa informuje niezwłocznie          o powyższym dyżurnego SM celem pojęcia stosownych działań. </w:t>
            </w:r>
          </w:p>
          <w:p w:rsidR="00041877" w:rsidRPr="00CC7836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Dokumentowanie opisanych czynności            w Książce Wydarzeń Monitoringu.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  <w:r w:rsidRPr="00CC7836">
              <w:rPr>
                <w:szCs w:val="24"/>
              </w:rPr>
              <w:t xml:space="preserve"> 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</w:p>
        </w:tc>
      </w:tr>
      <w:tr w:rsidR="00041877" w:rsidTr="001770F1">
        <w:trPr>
          <w:trHeight w:val="242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5.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Informacja o wskaźniku zatrudnienia   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 w:rsidRPr="001B2DAE">
              <w:t xml:space="preserve">W miesiącu </w:t>
            </w:r>
            <w:r w:rsidR="008171FF">
              <w:t>sierpniu 2021</w:t>
            </w:r>
            <w:r w:rsidRPr="001B2DAE">
              <w:t xml:space="preserve"> r.</w:t>
            </w:r>
            <w:r>
              <w:t xml:space="preserve"> wskaźnik zatrudniania osób niepełnosprawnych w Straży Miejskiej               </w:t>
            </w:r>
            <w:r w:rsidR="00815772">
              <w:t xml:space="preserve">                   </w:t>
            </w:r>
            <w:r>
              <w:t xml:space="preserve">w Bielsku-Białej w rozumieniu przepisów                   o rehabilitacji zawodowej i społecznej oraz zatrudnieniu  osób niepełnosprawnych, był niższy niż 6 % </w:t>
            </w:r>
          </w:p>
          <w:p w:rsidR="00041877" w:rsidRPr="001B2DAE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 xml:space="preserve"> </w:t>
            </w:r>
            <w:r w:rsidRPr="001B2DAE">
              <w:t xml:space="preserve"> 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Wymagane dokumenty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840488">
              <w:rPr>
                <w:b/>
              </w:rPr>
              <w:t xml:space="preserve"> i kwestionariusz osobowy dla osoby ubiegającej się o zatrudnienie/stanowiący załącznik do ogłoszenia/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oświadczenia stanowiące załączniki do ogłoszenia</w:t>
            </w:r>
            <w:r w:rsidRPr="00C80381">
              <w:rPr>
                <w:b/>
              </w:rPr>
              <w:br/>
              <w:t>o naborze w plikach: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a)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 xml:space="preserve">danych osobowych.doc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>b) oświadczenie o niekaralności</w:t>
            </w:r>
            <w:r>
              <w:rPr>
                <w:b/>
              </w:rPr>
              <w:t>.doc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Osoba wybrana do zatrudnienia będzie zobowiązana do przedstawienia oryginału aktualnego „Zapytania o udzielenie informacji </w:t>
            </w:r>
            <w:r>
              <w:rPr>
                <w:b/>
              </w:rPr>
              <w:t xml:space="preserve">      </w:t>
            </w:r>
            <w:r w:rsidRPr="00C80381">
              <w:rPr>
                <w:b/>
              </w:rPr>
              <w:t xml:space="preserve">o osobie” z Krajowego Rejestru Karnego. 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Kandydat, który zamierza skorzystać                   z uprawnienia do pierwszeństwa zatrudnienia,          o którym mowa w art. 13a 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>2 ustawy                        o pracownikach samorządowych posiadający orzeczenie ustalające stopień niepełnosprawności obowiązany jest przedłożyć kopię dokumentu potwierdzającego niepełnosprawność, o którym mowa w art. 1 ust.1 ustawy z dnia 27 sierpnia 1997 r. o rehabilitacji zawodowej i społecznej oraz 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7.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Termin i miejsce składania dokumentów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28061E">
              <w:rPr>
                <w:b/>
              </w:rPr>
              <w:t>16</w:t>
            </w:r>
            <w:bookmarkStart w:id="0" w:name="_GoBack"/>
            <w:bookmarkEnd w:id="0"/>
            <w:r w:rsidR="008171FF">
              <w:rPr>
                <w:b/>
              </w:rPr>
              <w:t xml:space="preserve"> września</w:t>
            </w:r>
            <w:r w:rsidR="00D54015">
              <w:rPr>
                <w:b/>
              </w:rPr>
              <w:t xml:space="preserve"> </w:t>
            </w:r>
            <w:r w:rsidR="008171FF">
              <w:rPr>
                <w:b/>
              </w:rPr>
              <w:t>2021</w:t>
            </w:r>
            <w:r>
              <w:rPr>
                <w:b/>
              </w:rPr>
              <w:t xml:space="preserve"> r.</w:t>
            </w:r>
          </w:p>
          <w:p w:rsidR="00041877" w:rsidRDefault="00D54015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w Bielsku-Białej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ul.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041877" w:rsidRDefault="004C1978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od pn. do pt. w godz. 7.30-15.0</w:t>
            </w:r>
            <w:r w:rsidR="00041877">
              <w:rPr>
                <w:b/>
              </w:rPr>
              <w:t>0 w pokoju 10</w:t>
            </w:r>
            <w:r w:rsidR="00CB35B7">
              <w:rPr>
                <w:b/>
              </w:rPr>
              <w:t>7</w:t>
            </w:r>
          </w:p>
        </w:tc>
      </w:tr>
    </w:tbl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stanowisku,  a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stanowisku,  a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/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84D0F"/>
    <w:multiLevelType w:val="hybridMultilevel"/>
    <w:tmpl w:val="4AA2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7"/>
    <w:rsid w:val="00041877"/>
    <w:rsid w:val="001C63F3"/>
    <w:rsid w:val="0028061E"/>
    <w:rsid w:val="004C1978"/>
    <w:rsid w:val="004D54AA"/>
    <w:rsid w:val="00743128"/>
    <w:rsid w:val="007E6D42"/>
    <w:rsid w:val="00815772"/>
    <w:rsid w:val="008171FF"/>
    <w:rsid w:val="00840488"/>
    <w:rsid w:val="00847243"/>
    <w:rsid w:val="009D167C"/>
    <w:rsid w:val="00AC3744"/>
    <w:rsid w:val="00B665BC"/>
    <w:rsid w:val="00BB5DA0"/>
    <w:rsid w:val="00C91BDA"/>
    <w:rsid w:val="00CB35B7"/>
    <w:rsid w:val="00D50DE5"/>
    <w:rsid w:val="00D54015"/>
    <w:rsid w:val="00D93477"/>
    <w:rsid w:val="00EF019D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FA7E-2644-4010-9933-D52B4C2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Barbara Baran</cp:lastModifiedBy>
  <cp:revision>10</cp:revision>
  <cp:lastPrinted>2015-03-25T09:00:00Z</cp:lastPrinted>
  <dcterms:created xsi:type="dcterms:W3CDTF">2021-08-27T07:24:00Z</dcterms:created>
  <dcterms:modified xsi:type="dcterms:W3CDTF">2021-09-01T10:48:00Z</dcterms:modified>
</cp:coreProperties>
</file>