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77" w:rsidRDefault="00041877" w:rsidP="00041877">
      <w:pPr>
        <w:pStyle w:val="Nagwek1"/>
        <w:numPr>
          <w:ilvl w:val="0"/>
          <w:numId w:val="1"/>
        </w:numPr>
        <w:tabs>
          <w:tab w:val="left" w:pos="5711"/>
        </w:tabs>
        <w:rPr>
          <w:b/>
        </w:rPr>
      </w:pPr>
      <w:bookmarkStart w:id="0" w:name="_GoBack"/>
      <w:bookmarkEnd w:id="0"/>
      <w:r>
        <w:rPr>
          <w:b/>
        </w:rPr>
        <w:t>OGŁOSZENIE O NABORZE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1.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Nazwa jednostki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Adres jednostki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STRAŻ MIEJSKA</w:t>
            </w:r>
          </w:p>
          <w:p w:rsidR="00041877" w:rsidRPr="00C25C53" w:rsidRDefault="00041877" w:rsidP="001770F1">
            <w:pPr>
              <w:tabs>
                <w:tab w:val="left" w:pos="5711"/>
              </w:tabs>
              <w:spacing w:line="360" w:lineRule="auto"/>
            </w:pPr>
            <w:r w:rsidRPr="00C25C53">
              <w:t>BIELSKO-BIAŁA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</w:t>
            </w:r>
            <w:r w:rsidRPr="00C25C53">
              <w:t>l.</w:t>
            </w:r>
            <w:r w:rsidR="00840488">
              <w:t xml:space="preserve"> HUGONA</w:t>
            </w:r>
            <w:r w:rsidRPr="00C25C53">
              <w:t xml:space="preserve"> KOŁŁĄTAJA 10</w:t>
            </w:r>
          </w:p>
        </w:tc>
      </w:tr>
      <w:tr w:rsidR="00041877" w:rsidTr="001770F1">
        <w:trPr>
          <w:cantSplit/>
          <w:trHeight w:val="66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2.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Stanowisko urzędnicze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Specjalista</w:t>
            </w:r>
          </w:p>
        </w:tc>
      </w:tr>
      <w:tr w:rsidR="00041877" w:rsidTr="001770F1">
        <w:trPr>
          <w:cantSplit/>
          <w:trHeight w:val="125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3.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związane ze stanowiskiem urzędniczym zgodnie z opisem stanowiska pracy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41877" w:rsidRDefault="00041877" w:rsidP="001770F1">
            <w:pPr>
              <w:pStyle w:val="Nagwek2"/>
              <w:tabs>
                <w:tab w:val="left" w:pos="5711"/>
              </w:tabs>
            </w:pPr>
            <w:r>
              <w:t>Niezbędne – poz. e) pogrubiona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Dodatkowe – poz. f)</w:t>
            </w:r>
          </w:p>
        </w:tc>
      </w:tr>
    </w:tbl>
    <w:p w:rsidR="00041877" w:rsidRDefault="00041877" w:rsidP="00041877">
      <w:pPr>
        <w:tabs>
          <w:tab w:val="left" w:pos="5711"/>
        </w:tabs>
      </w:pPr>
    </w:p>
    <w:p w:rsidR="00041877" w:rsidRDefault="00041877" w:rsidP="00041877">
      <w:pPr>
        <w:pStyle w:val="Nagwek1"/>
        <w:tabs>
          <w:tab w:val="left" w:pos="5711"/>
        </w:tabs>
        <w:jc w:val="center"/>
        <w:rPr>
          <w:b/>
        </w:rPr>
      </w:pPr>
      <w:r>
        <w:rPr>
          <w:b/>
        </w:rPr>
        <w:t>Opis stanowiska pracy specjalista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5387"/>
      </w:tblGrid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a)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stanowiska w strukturze SM</w:t>
            </w:r>
          </w:p>
        </w:tc>
        <w:tc>
          <w:tcPr>
            <w:tcW w:w="5387" w:type="dxa"/>
          </w:tcPr>
          <w:p w:rsidR="00041877" w:rsidRDefault="00D50DE5" w:rsidP="001770F1">
            <w:pPr>
              <w:tabs>
                <w:tab w:val="left" w:pos="5711"/>
              </w:tabs>
              <w:spacing w:line="360" w:lineRule="auto"/>
            </w:pPr>
            <w:r>
              <w:t>Zespół Dyżurnych i Obsługi Monitoringu W</w:t>
            </w:r>
            <w:r w:rsidR="00041877">
              <w:t>izyjnego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b)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Zależność służbowa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Komendant SM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Zastępca Komendanta SM</w:t>
            </w:r>
          </w:p>
          <w:p w:rsidR="008171FF" w:rsidRDefault="008171FF" w:rsidP="001770F1">
            <w:pPr>
              <w:tabs>
                <w:tab w:val="left" w:pos="5711"/>
              </w:tabs>
              <w:spacing w:line="360" w:lineRule="auto"/>
            </w:pPr>
            <w:r>
              <w:t>Kierownik Zespołu</w:t>
            </w:r>
          </w:p>
        </w:tc>
      </w:tr>
      <w:tr w:rsidR="00041877" w:rsidTr="001770F1">
        <w:trPr>
          <w:trHeight w:val="1140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Uprawnienia: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Uprawnienia pracownika samorządowego w tym specjalisty zostały określone w art. 36 ustawy z dnia 28 listopada 2008 r o pracownikach samorządowych.</w:t>
            </w:r>
          </w:p>
        </w:tc>
      </w:tr>
      <w:tr w:rsidR="00041877" w:rsidTr="001770F1">
        <w:trPr>
          <w:trHeight w:val="140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d)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Warunki pracy: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Wymiar etatu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Czas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Miejsce  Pracy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Cały etat</w:t>
            </w:r>
          </w:p>
          <w:p w:rsidR="00041877" w:rsidRDefault="008171FF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System 2</w:t>
            </w:r>
            <w:r w:rsidR="00041877">
              <w:t xml:space="preserve"> –zmianowy</w:t>
            </w:r>
            <w:r>
              <w:t xml:space="preserve"> - 12-to godzinny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</w:pPr>
            <w:r>
              <w:t>Praca w siedzibie Straży Miejskiej w Bielsku-Białej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Wymogi formalne: (minimalne)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obywatelstwo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prawa publiczne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zdolność do czynności prawnych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wykształcenie*</w:t>
            </w: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staż pracy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karalność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720"/>
              <w:jc w:val="both"/>
              <w:rPr>
                <w:b/>
              </w:rPr>
            </w:pPr>
          </w:p>
          <w:p w:rsidR="00041877" w:rsidRPr="002B4BFC" w:rsidRDefault="00041877" w:rsidP="00041877">
            <w:pPr>
              <w:numPr>
                <w:ilvl w:val="0"/>
                <w:numId w:val="3"/>
              </w:num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opinia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polskie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w pełni korzysta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pełna zdolność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-70"/>
              <w:jc w:val="center"/>
              <w:rPr>
                <w:b/>
              </w:rPr>
            </w:pPr>
            <w:r>
              <w:rPr>
                <w:b/>
              </w:rPr>
              <w:t>średnie, wyższe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41877">
              <w:rPr>
                <w:b/>
              </w:rPr>
              <w:t xml:space="preserve"> lata przy wykształceniu średnim</w:t>
            </w:r>
          </w:p>
          <w:p w:rsidR="00041877" w:rsidRDefault="00840488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41877">
              <w:rPr>
                <w:b/>
              </w:rPr>
              <w:t xml:space="preserve"> lata przy wykształceniu wyższym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nie karany/nie karana sądownie za umyślne przestępstwo ścigane z oskarżenia publicznego lub umyślne przestępstwo skarbowe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 nieposzlakowana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041877" w:rsidTr="001770F1">
        <w:trPr>
          <w:trHeight w:val="523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f) 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Wymagania dodatkowe: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ind w:left="360"/>
            </w:pPr>
          </w:p>
        </w:tc>
        <w:tc>
          <w:tcPr>
            <w:tcW w:w="5387" w:type="dxa"/>
          </w:tcPr>
          <w:p w:rsidR="00041877" w:rsidRPr="00090E9A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- znajomość kodeksu wykroczeń, kodeksu karnego, prawa o ruchu drogowym, praca w zespole,</w:t>
            </w:r>
          </w:p>
          <w:p w:rsidR="009F3B84" w:rsidRDefault="009F3B84" w:rsidP="009F3B84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lastRenderedPageBreak/>
              <w:t>doświadczenie w pracy w firmach/instytucjach zajmujących się utrzymaniem bezpieczeństwa i/lub porządku publicznego,</w:t>
            </w:r>
          </w:p>
          <w:p w:rsidR="00B665BC" w:rsidRPr="009F3B84" w:rsidRDefault="004D54AA" w:rsidP="009F3B84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 xml:space="preserve">odporność na stres, </w:t>
            </w:r>
            <w:r w:rsidR="00B665BC">
              <w:t>zdolność</w:t>
            </w:r>
            <w:r>
              <w:t xml:space="preserve"> koncentracji</w:t>
            </w:r>
            <w:r w:rsidR="00B665BC">
              <w:t xml:space="preserve">                       i podzielność uwagi, </w:t>
            </w:r>
          </w:p>
          <w:p w:rsidR="00B665BC" w:rsidRPr="00B665BC" w:rsidRDefault="00664678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znajomość topografii Bielska Białej</w:t>
            </w:r>
            <w:r w:rsidR="00B665BC">
              <w:t xml:space="preserve">, </w:t>
            </w:r>
          </w:p>
          <w:p w:rsidR="00041877" w:rsidRPr="00090E9A" w:rsidRDefault="00664678" w:rsidP="004D54AA">
            <w:pPr>
              <w:numPr>
                <w:ilvl w:val="0"/>
                <w:numId w:val="2"/>
              </w:numPr>
              <w:tabs>
                <w:tab w:val="left" w:pos="5711"/>
              </w:tabs>
              <w:spacing w:line="360" w:lineRule="auto"/>
              <w:jc w:val="both"/>
              <w:rPr>
                <w:b/>
                <w:i/>
              </w:rPr>
            </w:pPr>
            <w:r>
              <w:t>dobra wiedza na temat działalności Straży Miejskiej</w:t>
            </w:r>
            <w:r w:rsidR="00B665BC">
              <w:t xml:space="preserve"> </w:t>
            </w:r>
            <w:r w:rsidR="004D54AA">
              <w:t xml:space="preserve"> </w:t>
            </w:r>
            <w:r w:rsidR="00041877">
              <w:t xml:space="preserve"> </w:t>
            </w:r>
          </w:p>
        </w:tc>
      </w:tr>
      <w:tr w:rsidR="00041877" w:rsidTr="001770F1">
        <w:trPr>
          <w:trHeight w:val="1268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Zakres obowiązków:</w:t>
            </w:r>
          </w:p>
        </w:tc>
        <w:tc>
          <w:tcPr>
            <w:tcW w:w="5387" w:type="dxa"/>
          </w:tcPr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Za pomocą kamer monitoringu wizyjnego prowadzi obserwację i rejestruje zaistniałe zdarzenia w miejscach publicznych                 w przypadku gdy czynności te są niezbędne do wykonywania zadań Straży Miejskiej w celu: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utrwalenia dowodów popełnia przestępstwa lub wykroczenia,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przeciwdziałaniu przypadkom naruszenia spokoju i porządku w miejscach publicznych</w:t>
            </w:r>
          </w:p>
          <w:p w:rsidR="00041877" w:rsidRDefault="00041877" w:rsidP="00041877">
            <w:pPr>
              <w:numPr>
                <w:ilvl w:val="0"/>
                <w:numId w:val="5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Ochronny obiektów komunalnych               i urządzeń użyteczności publicznej 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W sytuacji ujawnienia czynu mającego znamiona wykroczenia lub przestępstwa natychmiast informuję o powyższym dyżurnego SM celem skierowania w to miejsce funkcjonariuszy SM lub Policji w celu ujęcia  sprawców lub zabezpieczania miejsca  wykroczenia lub przestępstwa, katastrofy lub innego podobnego  zdarzenia albo miejsc zagrożonych takim zdarzeniem przed dostępem osób postronnych lub zniszczeniem śladów i dowodów do momentu przybycia właściwych służ, a także ustalenia, w miarę możliwości świadków zdarzenia.</w:t>
            </w:r>
          </w:p>
          <w:p w:rsidR="00041877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 razie ujawnienia jakiekolwiek naruszenia przepisów prawa informuje niezwłocznie          o powyższym dyżurnego SM celem pojęcia stosownych działań. </w:t>
            </w:r>
          </w:p>
          <w:p w:rsidR="00041877" w:rsidRPr="00CC7836" w:rsidRDefault="00041877" w:rsidP="00041877">
            <w:pPr>
              <w:numPr>
                <w:ilvl w:val="0"/>
                <w:numId w:val="4"/>
              </w:numPr>
              <w:tabs>
                <w:tab w:val="left" w:pos="571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Dokumentowanie opisanych czynności            w Książce Wydarzeń Monitoringu.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  <w:r w:rsidRPr="00CC7836">
              <w:rPr>
                <w:szCs w:val="24"/>
              </w:rPr>
              <w:t xml:space="preserve"> </w:t>
            </w:r>
          </w:p>
          <w:p w:rsidR="00041877" w:rsidRPr="00CC7836" w:rsidRDefault="00041877" w:rsidP="001770F1">
            <w:pPr>
              <w:tabs>
                <w:tab w:val="left" w:pos="5711"/>
              </w:tabs>
              <w:jc w:val="both"/>
              <w:rPr>
                <w:szCs w:val="24"/>
              </w:rPr>
            </w:pPr>
          </w:p>
        </w:tc>
      </w:tr>
      <w:tr w:rsidR="00041877" w:rsidTr="001770F1">
        <w:trPr>
          <w:trHeight w:val="2425"/>
        </w:trPr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5.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 xml:space="preserve">Informacja o wskaźniku zatrudnienia   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 w:rsidRPr="001B2DAE">
              <w:t xml:space="preserve">W miesiącu </w:t>
            </w:r>
            <w:r w:rsidR="00664678">
              <w:t>lutym 2023</w:t>
            </w:r>
            <w:r w:rsidRPr="001B2DAE">
              <w:t xml:space="preserve"> r.</w:t>
            </w:r>
            <w:r>
              <w:t xml:space="preserve"> wskaźnik zatrudniania osób niepełnosprawnych w Straży Miejskiej               </w:t>
            </w:r>
            <w:r w:rsidR="00815772">
              <w:t xml:space="preserve">                   </w:t>
            </w:r>
            <w:r>
              <w:t>w Bielsku-Białej w rozumi</w:t>
            </w:r>
            <w:r w:rsidR="00272D36">
              <w:t>eniu przepisów</w:t>
            </w:r>
            <w:r>
              <w:t xml:space="preserve"> o rehabilitacji zawodowej i społecznej oraz zatrudnieniu  osób niepełnosprawnych, był niższy niż 6 % </w:t>
            </w:r>
          </w:p>
          <w:p w:rsidR="00041877" w:rsidRPr="001B2DAE" w:rsidRDefault="00041877" w:rsidP="001770F1">
            <w:pPr>
              <w:tabs>
                <w:tab w:val="left" w:pos="5711"/>
              </w:tabs>
              <w:spacing w:line="360" w:lineRule="auto"/>
              <w:jc w:val="both"/>
            </w:pPr>
            <w:r>
              <w:t xml:space="preserve"> </w:t>
            </w:r>
            <w:r w:rsidRPr="001B2DAE">
              <w:t xml:space="preserve"> 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lastRenderedPageBreak/>
              <w:t>6.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Wymagane dokumenty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List motywacyjny</w:t>
            </w:r>
            <w:r w:rsidR="00840488">
              <w:rPr>
                <w:b/>
              </w:rPr>
              <w:t xml:space="preserve"> i kwestionariusz osobowy dla osoby ubiegającej się o zatrudnienie/stanowiący załącznik do ogłoszenia/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2. CV (określające spełnienie wymogów formalnych)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3. Podpisane </w:t>
            </w:r>
            <w:r w:rsidRPr="00C80381">
              <w:rPr>
                <w:b/>
                <w:u w:val="single"/>
              </w:rPr>
              <w:t>własnoręcznie</w:t>
            </w:r>
            <w:r w:rsidRPr="00C80381">
              <w:rPr>
                <w:b/>
              </w:rPr>
              <w:t xml:space="preserve"> oświadczenia stanowiące załączniki do ogłoszenia</w:t>
            </w:r>
            <w:r w:rsidRPr="00C80381">
              <w:rPr>
                <w:b/>
              </w:rPr>
              <w:br/>
              <w:t>o naborze w plikach: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a) oświadczenie o </w:t>
            </w:r>
            <w:r w:rsidR="00840488">
              <w:rPr>
                <w:b/>
              </w:rPr>
              <w:t xml:space="preserve">przetwarzaniu </w:t>
            </w:r>
            <w:r w:rsidRPr="00C80381">
              <w:rPr>
                <w:b/>
              </w:rPr>
              <w:t xml:space="preserve">danych osobowych.doc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>b) oświadczenie o niekaralności</w:t>
            </w:r>
            <w:r>
              <w:rPr>
                <w:b/>
              </w:rPr>
              <w:t>.doc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 w:rsidRPr="00C80381">
              <w:rPr>
                <w:b/>
              </w:rPr>
              <w:t xml:space="preserve">Osoba wybrana do zatrudnienia będzie zobowiązana do przedstawienia oryginału aktualnego „Zapytania o udzielenie informacji </w:t>
            </w:r>
            <w:r>
              <w:rPr>
                <w:b/>
              </w:rPr>
              <w:t xml:space="preserve">      </w:t>
            </w:r>
            <w:r w:rsidRPr="00C80381">
              <w:rPr>
                <w:b/>
              </w:rPr>
              <w:t xml:space="preserve">o osobie” z Krajowego Rejestru Karnego. </w:t>
            </w:r>
          </w:p>
          <w:p w:rsidR="00041877" w:rsidRPr="00C80381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4. Kandydat, który zamierza skorzystać                   z uprawnienia do pierwszeństwa zatrudnienia,          o którym mowa w art. 13a </w:t>
            </w:r>
            <w:r w:rsidRPr="008C28BA">
              <w:rPr>
                <w:b/>
              </w:rPr>
              <w:t>§</w:t>
            </w:r>
            <w:r>
              <w:rPr>
                <w:b/>
              </w:rPr>
              <w:t>2 ustawy                        o pracownikach samorządowych posiadający orzeczenie ustalające stopień niepełnosprawności obowiązany jest przedłożyć kopię dokumentu potwierdzającego niepełnosprawność, o którym mowa w art. 1 ust.1 ustawy z dnia 27 sierpnia 1997 r. o rehabilitacji zawodowej i społecznej oraz zatrud</w:t>
            </w:r>
            <w:r w:rsidR="008171FF">
              <w:rPr>
                <w:b/>
              </w:rPr>
              <w:t xml:space="preserve">nieniu osób niepełnosprawnych 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5. K</w:t>
            </w:r>
            <w:r w:rsidRPr="00C80381">
              <w:rPr>
                <w:b/>
              </w:rPr>
              <w:t>serokopie dokumentów potwierdzających ukończenie dodatkowych kursów kwalifikacyjnych</w:t>
            </w:r>
            <w:r>
              <w:rPr>
                <w:b/>
              </w:rPr>
              <w:t>.</w:t>
            </w:r>
          </w:p>
        </w:tc>
      </w:tr>
      <w:tr w:rsidR="00041877" w:rsidTr="001770F1">
        <w:tc>
          <w:tcPr>
            <w:tcW w:w="77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7.</w:t>
            </w:r>
          </w:p>
        </w:tc>
        <w:tc>
          <w:tcPr>
            <w:tcW w:w="3969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</w:pPr>
            <w:r>
              <w:t>Termin i miejsce składania dokumentów</w:t>
            </w:r>
          </w:p>
        </w:tc>
        <w:tc>
          <w:tcPr>
            <w:tcW w:w="5387" w:type="dxa"/>
          </w:tcPr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do </w:t>
            </w:r>
            <w:r w:rsidR="00664678">
              <w:rPr>
                <w:b/>
              </w:rPr>
              <w:t>29 marca 2023</w:t>
            </w:r>
            <w:r>
              <w:rPr>
                <w:b/>
              </w:rPr>
              <w:t xml:space="preserve"> r.</w:t>
            </w:r>
          </w:p>
          <w:p w:rsidR="00041877" w:rsidRDefault="00D54015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Kadry</w:t>
            </w:r>
            <w:r w:rsidR="00041877">
              <w:rPr>
                <w:b/>
              </w:rPr>
              <w:t xml:space="preserve"> – Straż Miejska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w Bielsku-Białej</w:t>
            </w:r>
          </w:p>
          <w:p w:rsidR="00041877" w:rsidRDefault="00041877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ul. </w:t>
            </w:r>
            <w:r w:rsidR="00743128">
              <w:rPr>
                <w:b/>
              </w:rPr>
              <w:t xml:space="preserve">Hugona </w:t>
            </w:r>
            <w:r>
              <w:rPr>
                <w:b/>
              </w:rPr>
              <w:t>Kołłątaja 10</w:t>
            </w:r>
          </w:p>
          <w:p w:rsidR="00041877" w:rsidRDefault="00664678" w:rsidP="001770F1">
            <w:pPr>
              <w:tabs>
                <w:tab w:val="left" w:pos="5711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od pn. do czw. w godz. 7.30-15.0</w:t>
            </w:r>
            <w:r w:rsidR="00041877">
              <w:rPr>
                <w:b/>
              </w:rPr>
              <w:t>0</w:t>
            </w:r>
            <w:r>
              <w:rPr>
                <w:b/>
              </w:rPr>
              <w:t>, w piątek w godz. 7.30 – 12.00</w:t>
            </w:r>
            <w:r w:rsidR="00041877">
              <w:rPr>
                <w:b/>
              </w:rPr>
              <w:t xml:space="preserve"> w pokoju 10</w:t>
            </w:r>
            <w:r w:rsidR="00CB35B7">
              <w:rPr>
                <w:b/>
              </w:rPr>
              <w:t>7</w:t>
            </w:r>
          </w:p>
        </w:tc>
      </w:tr>
    </w:tbl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*Wyższe odpowiedniej specjalności umożlwiające wykonywanie zadań na stanowisku,  a  w odniesieniu do stanowisk urzędniczych i kierowniczych stanowisk urzędniczych, na których stosunek pracy nawiązano na podstawie umowy </w:t>
      </w:r>
      <w:r>
        <w:rPr>
          <w:sz w:val="20"/>
        </w:rPr>
        <w:t xml:space="preserve">    </w:t>
      </w:r>
      <w:r w:rsidRPr="00F42E12">
        <w:rPr>
          <w:sz w:val="20"/>
        </w:rPr>
        <w:t>o pracę, a także wymagania określone w ustawie w stosownie do opisu stanowiska.</w:t>
      </w:r>
    </w:p>
    <w:p w:rsidR="00041877" w:rsidRPr="00F42E12" w:rsidRDefault="00041877" w:rsidP="00041877">
      <w:pPr>
        <w:tabs>
          <w:tab w:val="left" w:pos="5711"/>
        </w:tabs>
        <w:ind w:left="142"/>
        <w:jc w:val="both"/>
        <w:rPr>
          <w:sz w:val="20"/>
        </w:rPr>
      </w:pPr>
      <w:r w:rsidRPr="00F42E12">
        <w:rPr>
          <w:sz w:val="20"/>
        </w:rPr>
        <w:t xml:space="preserve">Średnie o profilu ogólnym lub zawodowym umożliwiające wykonywanie zdań na stanowisku,  a  w odniesieniu </w:t>
      </w:r>
      <w:r>
        <w:rPr>
          <w:sz w:val="20"/>
        </w:rPr>
        <w:t xml:space="preserve">       </w:t>
      </w:r>
      <w:r w:rsidRPr="00F42E12">
        <w:rPr>
          <w:sz w:val="20"/>
        </w:rPr>
        <w:t xml:space="preserve">do stanowisk urzędniczych stosownie do opisu stanowiska. </w:t>
      </w:r>
    </w:p>
    <w:p w:rsidR="001C63F3" w:rsidRDefault="001C63F3"/>
    <w:sectPr w:rsidR="001C63F3" w:rsidSect="001B1FE5">
      <w:pgSz w:w="11906" w:h="16838"/>
      <w:pgMar w:top="993" w:right="1134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35D7"/>
    <w:multiLevelType w:val="hybridMultilevel"/>
    <w:tmpl w:val="6088CD76"/>
    <w:lvl w:ilvl="0" w:tplc="214C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D84D0F"/>
    <w:multiLevelType w:val="hybridMultilevel"/>
    <w:tmpl w:val="4AA2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63F85"/>
    <w:multiLevelType w:val="hybridMultilevel"/>
    <w:tmpl w:val="B9185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7665"/>
    <w:multiLevelType w:val="hybridMultilevel"/>
    <w:tmpl w:val="8B20CDEE"/>
    <w:lvl w:ilvl="0" w:tplc="8E64FD0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36A1"/>
    <w:multiLevelType w:val="singleLevel"/>
    <w:tmpl w:val="0C4ACDB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77"/>
    <w:rsid w:val="00041877"/>
    <w:rsid w:val="001C63F3"/>
    <w:rsid w:val="00272D36"/>
    <w:rsid w:val="004C1978"/>
    <w:rsid w:val="004D54AA"/>
    <w:rsid w:val="00664678"/>
    <w:rsid w:val="00743128"/>
    <w:rsid w:val="00787971"/>
    <w:rsid w:val="00815772"/>
    <w:rsid w:val="008171FF"/>
    <w:rsid w:val="00840488"/>
    <w:rsid w:val="009D167C"/>
    <w:rsid w:val="009F3B84"/>
    <w:rsid w:val="00B665BC"/>
    <w:rsid w:val="00BB5DA0"/>
    <w:rsid w:val="00CB35B7"/>
    <w:rsid w:val="00D50DE5"/>
    <w:rsid w:val="00D54015"/>
    <w:rsid w:val="00EF019D"/>
    <w:rsid w:val="00F9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4FA7E-2644-4010-9933-D52B4C2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877"/>
    <w:pPr>
      <w:spacing w:after="0" w:line="240" w:lineRule="auto"/>
    </w:pPr>
    <w:rPr>
      <w:rFonts w:eastAsia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1877"/>
    <w:pPr>
      <w:keepNext/>
      <w:spacing w:line="360" w:lineRule="auto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041877"/>
    <w:pPr>
      <w:keepNext/>
      <w:spacing w:line="360" w:lineRule="auto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1877"/>
    <w:rPr>
      <w:rFonts w:eastAsia="Times New Roman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1877"/>
    <w:rPr>
      <w:rFonts w:eastAsia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0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Koszuta</dc:creator>
  <cp:lastModifiedBy>Barbara Baran</cp:lastModifiedBy>
  <cp:revision>2</cp:revision>
  <cp:lastPrinted>2015-03-25T09:00:00Z</cp:lastPrinted>
  <dcterms:created xsi:type="dcterms:W3CDTF">2023-03-09T06:47:00Z</dcterms:created>
  <dcterms:modified xsi:type="dcterms:W3CDTF">2023-03-09T06:47:00Z</dcterms:modified>
</cp:coreProperties>
</file>